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31ED" w14:textId="77777777" w:rsidR="00726990" w:rsidRDefault="00726990" w:rsidP="000458C7">
      <w:pPr>
        <w:jc w:val="center"/>
        <w:rPr>
          <w:rFonts w:ascii="Arial" w:hAnsi="Arial" w:cs="Arial"/>
          <w:b/>
          <w:sz w:val="32"/>
          <w:szCs w:val="32"/>
        </w:rPr>
      </w:pPr>
      <w:bookmarkStart w:id="0" w:name="_Hlk482869260"/>
    </w:p>
    <w:p w14:paraId="043E3D8F" w14:textId="77777777" w:rsidR="00726990" w:rsidRDefault="00726990" w:rsidP="000458C7">
      <w:pPr>
        <w:jc w:val="center"/>
        <w:rPr>
          <w:rFonts w:ascii="Arial" w:hAnsi="Arial" w:cs="Arial"/>
          <w:b/>
          <w:sz w:val="32"/>
          <w:szCs w:val="32"/>
        </w:rPr>
      </w:pPr>
    </w:p>
    <w:p w14:paraId="1542D919" w14:textId="223F28E2" w:rsidR="00E23A99" w:rsidRPr="00E23A99" w:rsidRDefault="00E23A99" w:rsidP="000458C7">
      <w:pPr>
        <w:jc w:val="center"/>
        <w:rPr>
          <w:rFonts w:ascii="Arial" w:hAnsi="Arial" w:cs="Arial"/>
          <w:b/>
          <w:sz w:val="32"/>
          <w:szCs w:val="32"/>
        </w:rPr>
      </w:pPr>
      <w:r w:rsidRPr="00E23A99">
        <w:rPr>
          <w:rFonts w:ascii="Arial" w:hAnsi="Arial" w:cs="Arial"/>
          <w:b/>
          <w:sz w:val="32"/>
          <w:szCs w:val="32"/>
        </w:rPr>
        <w:t xml:space="preserve">Liberty Leaf </w:t>
      </w:r>
      <w:bookmarkEnd w:id="0"/>
      <w:r w:rsidR="00A349FF">
        <w:rPr>
          <w:rFonts w:ascii="Arial" w:hAnsi="Arial" w:cs="Arial"/>
          <w:b/>
          <w:sz w:val="32"/>
          <w:szCs w:val="32"/>
        </w:rPr>
        <w:t>Unaware of any Material Change</w:t>
      </w:r>
    </w:p>
    <w:p w14:paraId="08B30FDC" w14:textId="205BAAF3" w:rsidR="0071427D" w:rsidRDefault="0071427D" w:rsidP="006C365D">
      <w:pPr>
        <w:jc w:val="center"/>
        <w:rPr>
          <w:b/>
          <w:sz w:val="32"/>
          <w:szCs w:val="32"/>
        </w:rPr>
      </w:pPr>
    </w:p>
    <w:p w14:paraId="2CF9B553" w14:textId="02AE0A2C" w:rsidR="00737001" w:rsidRDefault="00737001" w:rsidP="00960881">
      <w:pPr>
        <w:jc w:val="both"/>
        <w:rPr>
          <w:b/>
          <w:sz w:val="28"/>
          <w:szCs w:val="28"/>
        </w:rPr>
      </w:pPr>
    </w:p>
    <w:p w14:paraId="0DC386B4" w14:textId="24199280" w:rsidR="00E23A99" w:rsidRDefault="002F0099" w:rsidP="00E23A99">
      <w:pPr>
        <w:jc w:val="both"/>
        <w:rPr>
          <w:rFonts w:ascii="Arial" w:eastAsia="Calibri" w:hAnsi="Arial" w:cs="Arial"/>
          <w:sz w:val="22"/>
          <w:szCs w:val="22"/>
        </w:rPr>
      </w:pPr>
      <w:r w:rsidRPr="00E23A99">
        <w:rPr>
          <w:rFonts w:ascii="Arial" w:eastAsia="Calibri" w:hAnsi="Arial" w:cs="Arial"/>
          <w:b/>
          <w:i/>
          <w:sz w:val="22"/>
          <w:szCs w:val="22"/>
        </w:rPr>
        <w:t>Vancouver, BC –</w:t>
      </w:r>
      <w:r w:rsidR="00F32499" w:rsidRPr="00E23A99">
        <w:rPr>
          <w:rFonts w:ascii="Arial" w:eastAsia="Calibri" w:hAnsi="Arial" w:cs="Arial"/>
          <w:b/>
          <w:i/>
          <w:sz w:val="22"/>
          <w:szCs w:val="22"/>
        </w:rPr>
        <w:t xml:space="preserve"> </w:t>
      </w:r>
      <w:r w:rsidR="00A349FF">
        <w:rPr>
          <w:rFonts w:ascii="Arial" w:eastAsia="Calibri" w:hAnsi="Arial" w:cs="Arial"/>
          <w:b/>
          <w:i/>
          <w:sz w:val="22"/>
          <w:szCs w:val="22"/>
        </w:rPr>
        <w:t>October 12</w:t>
      </w:r>
      <w:r w:rsidR="00F32499" w:rsidRPr="00E23A99">
        <w:rPr>
          <w:rFonts w:ascii="Arial" w:eastAsia="Calibri" w:hAnsi="Arial" w:cs="Arial"/>
          <w:b/>
          <w:i/>
          <w:sz w:val="22"/>
          <w:szCs w:val="22"/>
        </w:rPr>
        <w:t>,</w:t>
      </w:r>
      <w:r w:rsidRPr="00E23A99">
        <w:rPr>
          <w:rFonts w:ascii="Arial" w:eastAsia="Calibri" w:hAnsi="Arial" w:cs="Arial"/>
          <w:b/>
          <w:i/>
          <w:sz w:val="22"/>
          <w:szCs w:val="22"/>
        </w:rPr>
        <w:t xml:space="preserve"> 201</w:t>
      </w:r>
      <w:r w:rsidR="00476884" w:rsidRPr="00E23A99">
        <w:rPr>
          <w:rFonts w:ascii="Arial" w:eastAsia="Calibri" w:hAnsi="Arial" w:cs="Arial"/>
          <w:b/>
          <w:i/>
          <w:sz w:val="22"/>
          <w:szCs w:val="22"/>
        </w:rPr>
        <w:t>7</w:t>
      </w:r>
      <w:r w:rsidRPr="00E23A99">
        <w:rPr>
          <w:rFonts w:ascii="Arial" w:eastAsia="Calibri" w:hAnsi="Arial" w:cs="Arial"/>
          <w:sz w:val="22"/>
          <w:szCs w:val="22"/>
        </w:rPr>
        <w:t xml:space="preserve">: </w:t>
      </w:r>
      <w:r w:rsidR="007961C3" w:rsidRPr="00E23A99">
        <w:rPr>
          <w:rFonts w:ascii="Arial" w:eastAsia="Calibri" w:hAnsi="Arial" w:cs="Arial"/>
          <w:b/>
          <w:sz w:val="22"/>
          <w:szCs w:val="22"/>
        </w:rPr>
        <w:t>Liberty Leaf Holdings Ltd.</w:t>
      </w:r>
      <w:r w:rsidR="007961C3" w:rsidRPr="00E23A99">
        <w:rPr>
          <w:rFonts w:ascii="Arial" w:eastAsia="Calibri" w:hAnsi="Arial" w:cs="Arial"/>
          <w:sz w:val="22"/>
          <w:szCs w:val="22"/>
        </w:rPr>
        <w:t xml:space="preserve"> </w:t>
      </w:r>
      <w:r w:rsidR="00802549" w:rsidRPr="00E23A99">
        <w:rPr>
          <w:rFonts w:ascii="Arial" w:eastAsia="Calibri" w:hAnsi="Arial" w:cs="Arial"/>
          <w:sz w:val="22"/>
          <w:szCs w:val="22"/>
        </w:rPr>
        <w:t>(</w:t>
      </w:r>
      <w:r w:rsidR="00DD03F2" w:rsidRPr="00E23A99">
        <w:rPr>
          <w:rFonts w:ascii="Arial" w:eastAsia="Calibri" w:hAnsi="Arial" w:cs="Arial"/>
          <w:b/>
          <w:sz w:val="22"/>
          <w:szCs w:val="22"/>
        </w:rPr>
        <w:t>CSE:</w:t>
      </w:r>
      <w:r w:rsidR="00476884" w:rsidRPr="00E23A99">
        <w:rPr>
          <w:rFonts w:ascii="Arial" w:eastAsia="Calibri" w:hAnsi="Arial" w:cs="Arial"/>
          <w:b/>
          <w:sz w:val="22"/>
          <w:szCs w:val="22"/>
        </w:rPr>
        <w:t xml:space="preserve"> </w:t>
      </w:r>
      <w:r w:rsidR="00DD03F2" w:rsidRPr="00E23A99">
        <w:rPr>
          <w:rFonts w:ascii="Arial" w:eastAsia="Calibri" w:hAnsi="Arial" w:cs="Arial"/>
          <w:b/>
          <w:sz w:val="22"/>
          <w:szCs w:val="22"/>
        </w:rPr>
        <w:t>LIB</w:t>
      </w:r>
      <w:r w:rsidR="0005388D" w:rsidRPr="00E23A99">
        <w:rPr>
          <w:rFonts w:ascii="Arial" w:eastAsia="Calibri" w:hAnsi="Arial" w:cs="Arial"/>
          <w:b/>
          <w:sz w:val="22"/>
          <w:szCs w:val="22"/>
        </w:rPr>
        <w:t>, OTCQB: LIBFF</w:t>
      </w:r>
      <w:r w:rsidR="00DD03F2" w:rsidRPr="00E23A99">
        <w:rPr>
          <w:rFonts w:ascii="Arial" w:eastAsia="Calibri" w:hAnsi="Arial" w:cs="Arial"/>
          <w:sz w:val="22"/>
          <w:szCs w:val="22"/>
        </w:rPr>
        <w:t xml:space="preserve"> and </w:t>
      </w:r>
      <w:r w:rsidR="00476884" w:rsidRPr="00E23A99">
        <w:rPr>
          <w:rFonts w:ascii="Arial" w:eastAsia="Calibri" w:hAnsi="Arial" w:cs="Arial"/>
          <w:b/>
          <w:sz w:val="22"/>
          <w:szCs w:val="22"/>
        </w:rPr>
        <w:t>FSE</w:t>
      </w:r>
      <w:r w:rsidR="00DD03F2" w:rsidRPr="00E23A99">
        <w:rPr>
          <w:rFonts w:ascii="Arial" w:eastAsia="Calibri" w:hAnsi="Arial" w:cs="Arial"/>
          <w:sz w:val="22"/>
          <w:szCs w:val="22"/>
        </w:rPr>
        <w:t xml:space="preserve">: </w:t>
      </w:r>
      <w:r w:rsidR="00DD03F2" w:rsidRPr="00E23A99">
        <w:rPr>
          <w:rFonts w:ascii="Arial" w:eastAsia="Calibri" w:hAnsi="Arial" w:cs="Arial"/>
          <w:b/>
          <w:sz w:val="22"/>
          <w:szCs w:val="22"/>
        </w:rPr>
        <w:t>HN3P</w:t>
      </w:r>
      <w:r w:rsidR="00DD03F2" w:rsidRPr="00E23A99">
        <w:rPr>
          <w:rFonts w:ascii="Arial" w:eastAsia="Calibri" w:hAnsi="Arial" w:cs="Arial"/>
          <w:sz w:val="22"/>
          <w:szCs w:val="22"/>
        </w:rPr>
        <w:t xml:space="preserve">) </w:t>
      </w:r>
      <w:r w:rsidRPr="00E23A99">
        <w:rPr>
          <w:rFonts w:ascii="Arial" w:eastAsia="Calibri" w:hAnsi="Arial" w:cs="Arial"/>
          <w:sz w:val="22"/>
          <w:szCs w:val="22"/>
        </w:rPr>
        <w:t>(the</w:t>
      </w:r>
      <w:r w:rsidR="00D7686B" w:rsidRPr="00E23A99">
        <w:rPr>
          <w:rFonts w:ascii="Arial" w:eastAsia="Calibri" w:hAnsi="Arial" w:cs="Arial"/>
          <w:sz w:val="22"/>
          <w:szCs w:val="22"/>
        </w:rPr>
        <w:t xml:space="preserve"> </w:t>
      </w:r>
      <w:r w:rsidR="00CA5A60" w:rsidRPr="00E23A99">
        <w:rPr>
          <w:rFonts w:ascii="Arial" w:eastAsia="Calibri" w:hAnsi="Arial" w:cs="Arial"/>
          <w:sz w:val="22"/>
          <w:szCs w:val="22"/>
        </w:rPr>
        <w:t>“</w:t>
      </w:r>
      <w:r w:rsidRPr="00E23A99">
        <w:rPr>
          <w:rFonts w:ascii="Arial" w:eastAsia="Calibri" w:hAnsi="Arial" w:cs="Arial"/>
          <w:b/>
          <w:sz w:val="22"/>
          <w:szCs w:val="22"/>
        </w:rPr>
        <w:t>Compan</w:t>
      </w:r>
      <w:r w:rsidR="00D7686B" w:rsidRPr="00E23A99">
        <w:rPr>
          <w:rFonts w:ascii="Arial" w:eastAsia="Calibri" w:hAnsi="Arial" w:cs="Arial"/>
          <w:b/>
          <w:sz w:val="22"/>
          <w:szCs w:val="22"/>
        </w:rPr>
        <w:t>y</w:t>
      </w:r>
      <w:r w:rsidR="00D7686B" w:rsidRPr="00E23A99">
        <w:rPr>
          <w:rFonts w:ascii="Arial" w:eastAsia="Calibri" w:hAnsi="Arial" w:cs="Arial"/>
          <w:sz w:val="22"/>
          <w:szCs w:val="22"/>
        </w:rPr>
        <w:t>”</w:t>
      </w:r>
      <w:r w:rsidR="00704761" w:rsidRPr="00E23A99">
        <w:rPr>
          <w:rFonts w:ascii="Arial" w:eastAsia="Calibri" w:hAnsi="Arial" w:cs="Arial"/>
          <w:sz w:val="22"/>
          <w:szCs w:val="22"/>
        </w:rPr>
        <w:t xml:space="preserve"> or “</w:t>
      </w:r>
      <w:r w:rsidR="00704761" w:rsidRPr="00E23A99">
        <w:rPr>
          <w:rFonts w:ascii="Arial" w:eastAsia="Calibri" w:hAnsi="Arial" w:cs="Arial"/>
          <w:b/>
          <w:sz w:val="22"/>
          <w:szCs w:val="22"/>
        </w:rPr>
        <w:t>Liberty Leaf</w:t>
      </w:r>
      <w:r w:rsidR="003C4A98" w:rsidRPr="00E23A99">
        <w:rPr>
          <w:rFonts w:ascii="Arial" w:eastAsia="Calibri" w:hAnsi="Arial" w:cs="Arial"/>
          <w:sz w:val="22"/>
          <w:szCs w:val="22"/>
        </w:rPr>
        <w:t xml:space="preserve">) </w:t>
      </w:r>
      <w:r w:rsidR="007B010D">
        <w:rPr>
          <w:rFonts w:ascii="Arial" w:eastAsia="Calibri" w:hAnsi="Arial" w:cs="Arial"/>
          <w:sz w:val="22"/>
          <w:szCs w:val="22"/>
        </w:rPr>
        <w:t xml:space="preserve">announces </w:t>
      </w:r>
      <w:r w:rsidR="00A349FF">
        <w:rPr>
          <w:rFonts w:ascii="Arial" w:eastAsia="Calibri" w:hAnsi="Arial" w:cs="Arial"/>
          <w:sz w:val="22"/>
          <w:szCs w:val="22"/>
        </w:rPr>
        <w:t>that, a</w:t>
      </w:r>
      <w:r w:rsidR="00A349FF" w:rsidRPr="00A349FF">
        <w:rPr>
          <w:rFonts w:ascii="Arial" w:eastAsia="Calibri" w:hAnsi="Arial" w:cs="Arial"/>
          <w:sz w:val="22"/>
          <w:szCs w:val="22"/>
        </w:rPr>
        <w:t xml:space="preserve">t the request of IIROC, </w:t>
      </w:r>
      <w:r w:rsidR="00A349FF">
        <w:rPr>
          <w:rFonts w:ascii="Arial" w:eastAsia="Calibri" w:hAnsi="Arial" w:cs="Arial"/>
          <w:sz w:val="22"/>
          <w:szCs w:val="22"/>
        </w:rPr>
        <w:t>the Company</w:t>
      </w:r>
      <w:r w:rsidR="00A349FF" w:rsidRPr="00A349FF">
        <w:rPr>
          <w:rFonts w:ascii="Arial" w:eastAsia="Calibri" w:hAnsi="Arial" w:cs="Arial"/>
          <w:sz w:val="22"/>
          <w:szCs w:val="22"/>
        </w:rPr>
        <w:t xml:space="preserve"> wishes to confirm that the Company’s management is unaware of any material change in the Company’s operations that would account for the recent increase in market activity.</w:t>
      </w:r>
    </w:p>
    <w:p w14:paraId="0416047B" w14:textId="77777777" w:rsidR="00A349FF" w:rsidRPr="00E23A99" w:rsidRDefault="00A349FF" w:rsidP="00E23A99">
      <w:pPr>
        <w:jc w:val="both"/>
        <w:rPr>
          <w:rFonts w:ascii="Arial" w:hAnsi="Arial" w:cs="Arial"/>
          <w:sz w:val="22"/>
          <w:szCs w:val="22"/>
        </w:rPr>
      </w:pPr>
      <w:bookmarkStart w:id="1" w:name="_GoBack"/>
      <w:bookmarkEnd w:id="1"/>
    </w:p>
    <w:p w14:paraId="21136848" w14:textId="77777777" w:rsidR="00E23A99" w:rsidRPr="00E23A99" w:rsidRDefault="00E23A99" w:rsidP="00E23A99">
      <w:pPr>
        <w:jc w:val="both"/>
        <w:rPr>
          <w:rFonts w:ascii="Arial" w:hAnsi="Arial" w:cs="Arial"/>
          <w:b/>
          <w:sz w:val="22"/>
          <w:szCs w:val="22"/>
        </w:rPr>
      </w:pPr>
      <w:bookmarkStart w:id="2" w:name="_Hlk482869312"/>
      <w:r w:rsidRPr="00E23A99">
        <w:rPr>
          <w:rFonts w:ascii="Arial" w:hAnsi="Arial" w:cs="Arial"/>
          <w:b/>
          <w:sz w:val="22"/>
          <w:szCs w:val="22"/>
        </w:rPr>
        <w:t>About Liberty Leaf</w:t>
      </w:r>
      <w:bookmarkStart w:id="3" w:name="_Hlk482869302"/>
    </w:p>
    <w:bookmarkEnd w:id="2"/>
    <w:bookmarkEnd w:id="3"/>
    <w:p w14:paraId="0094512D" w14:textId="77777777" w:rsidR="00E23A99" w:rsidRPr="00E23A99" w:rsidRDefault="00E23A99" w:rsidP="00E23A99">
      <w:pPr>
        <w:jc w:val="both"/>
        <w:rPr>
          <w:rFonts w:ascii="Arial" w:hAnsi="Arial" w:cs="Arial"/>
          <w:b/>
          <w:sz w:val="22"/>
          <w:szCs w:val="22"/>
        </w:rPr>
      </w:pPr>
    </w:p>
    <w:p w14:paraId="54FAD59B" w14:textId="77777777" w:rsidR="00E23A99" w:rsidRPr="00E23A99" w:rsidRDefault="00E23A99" w:rsidP="00E23A99">
      <w:pPr>
        <w:jc w:val="both"/>
        <w:rPr>
          <w:rFonts w:ascii="Arial" w:hAnsi="Arial" w:cs="Arial"/>
          <w:sz w:val="22"/>
          <w:szCs w:val="22"/>
        </w:rPr>
      </w:pPr>
      <w:r w:rsidRPr="00E23A99">
        <w:rPr>
          <w:rFonts w:ascii="Arial" w:hAnsi="Arial" w:cs="Arial"/>
          <w:bCs/>
          <w:sz w:val="22"/>
          <w:szCs w:val="22"/>
        </w:rPr>
        <w:t xml:space="preserve">Liberty Leaf Holdings Ltd. </w:t>
      </w:r>
      <w:r w:rsidRPr="00E23A99">
        <w:rPr>
          <w:rFonts w:ascii="Arial" w:hAnsi="Arial" w:cs="Arial"/>
          <w:sz w:val="22"/>
          <w:szCs w:val="22"/>
        </w:rPr>
        <w:t>is a new Canadian-based, public company whose focus is to build and support a diversified portfolio of cannabis sector businesses, including cultivation, value added CBD/THC products, biotech research, and supply chain products within this dynamic and fast growing sector.</w:t>
      </w:r>
    </w:p>
    <w:p w14:paraId="35E1863C" w14:textId="77777777" w:rsidR="00E23A99" w:rsidRPr="00E23A99" w:rsidRDefault="00E23A99" w:rsidP="00E23A99">
      <w:pPr>
        <w:jc w:val="both"/>
        <w:rPr>
          <w:rFonts w:ascii="Arial" w:hAnsi="Arial" w:cs="Arial"/>
          <w:sz w:val="22"/>
          <w:szCs w:val="22"/>
        </w:rPr>
      </w:pPr>
    </w:p>
    <w:p w14:paraId="27E77275" w14:textId="77777777" w:rsidR="00E23A99" w:rsidRPr="00E23A99" w:rsidRDefault="00E23A99" w:rsidP="00E23A99">
      <w:pPr>
        <w:jc w:val="both"/>
        <w:rPr>
          <w:rFonts w:ascii="Arial" w:eastAsia="Calibri" w:hAnsi="Arial" w:cs="Arial"/>
          <w:b/>
          <w:sz w:val="22"/>
          <w:szCs w:val="22"/>
        </w:rPr>
      </w:pPr>
      <w:r w:rsidRPr="00E23A99">
        <w:rPr>
          <w:rFonts w:ascii="Arial" w:hAnsi="Arial" w:cs="Arial"/>
          <w:sz w:val="22"/>
          <w:szCs w:val="22"/>
          <w:lang w:val="en-CA"/>
        </w:rPr>
        <w:t xml:space="preserve">Liberty Leaf also owns 100% of North Road Ventures, a late-stage applicant under Health Canada’s Access to Cannabis for Medical Purposes Regulations (ACMPR). </w:t>
      </w:r>
      <w:r w:rsidRPr="00E23A99">
        <w:rPr>
          <w:rFonts w:ascii="Arial" w:eastAsia="Calibri" w:hAnsi="Arial" w:cs="Arial"/>
          <w:sz w:val="22"/>
          <w:szCs w:val="22"/>
        </w:rPr>
        <w:t xml:space="preserve">For further info on the Company please visit </w:t>
      </w:r>
      <w:hyperlink r:id="rId8" w:history="1">
        <w:r w:rsidRPr="00E23A99">
          <w:rPr>
            <w:rFonts w:ascii="Arial" w:eastAsia="Calibri" w:hAnsi="Arial" w:cs="Arial"/>
            <w:color w:val="0000FF"/>
            <w:sz w:val="22"/>
            <w:szCs w:val="22"/>
            <w:u w:val="single"/>
          </w:rPr>
          <w:t>http://www.libleaf.com</w:t>
        </w:r>
      </w:hyperlink>
      <w:r w:rsidRPr="00E23A99">
        <w:rPr>
          <w:rFonts w:ascii="Arial" w:eastAsia="Calibri" w:hAnsi="Arial" w:cs="Arial"/>
          <w:sz w:val="22"/>
          <w:szCs w:val="22"/>
          <w:u w:val="single"/>
        </w:rPr>
        <w:t xml:space="preserve"> </w:t>
      </w:r>
      <w:r w:rsidRPr="00E23A99">
        <w:rPr>
          <w:rFonts w:ascii="Arial" w:eastAsia="Calibri" w:hAnsi="Arial" w:cs="Arial"/>
          <w:sz w:val="22"/>
          <w:szCs w:val="22"/>
        </w:rPr>
        <w:t xml:space="preserve"> or email </w:t>
      </w:r>
      <w:hyperlink r:id="rId9" w:history="1">
        <w:r w:rsidRPr="00E23A99">
          <w:rPr>
            <w:rFonts w:ascii="Arial" w:eastAsia="Calibri" w:hAnsi="Arial" w:cs="Arial"/>
            <w:color w:val="0000FF"/>
            <w:sz w:val="22"/>
            <w:szCs w:val="22"/>
            <w:u w:val="single"/>
          </w:rPr>
          <w:t>will@libleaf.com</w:t>
        </w:r>
      </w:hyperlink>
    </w:p>
    <w:p w14:paraId="751EB0FE" w14:textId="77777777" w:rsidR="00E23A99" w:rsidRPr="00E23A99" w:rsidRDefault="00E23A99" w:rsidP="00E23A99">
      <w:pPr>
        <w:jc w:val="both"/>
        <w:rPr>
          <w:rFonts w:ascii="Arial" w:eastAsia="Calibri" w:hAnsi="Arial" w:cs="Arial"/>
          <w:b/>
          <w:sz w:val="22"/>
          <w:szCs w:val="22"/>
        </w:rPr>
      </w:pPr>
    </w:p>
    <w:p w14:paraId="770E81DD" w14:textId="77777777" w:rsidR="00726990" w:rsidRDefault="00726990" w:rsidP="00E23A99">
      <w:pPr>
        <w:jc w:val="both"/>
        <w:rPr>
          <w:rFonts w:ascii="Arial" w:eastAsia="Calibri" w:hAnsi="Arial" w:cs="Arial"/>
          <w:b/>
          <w:sz w:val="22"/>
          <w:szCs w:val="22"/>
        </w:rPr>
      </w:pPr>
    </w:p>
    <w:p w14:paraId="3578ECD8" w14:textId="6D4123FD" w:rsidR="00E23A99" w:rsidRPr="00E23A99" w:rsidRDefault="00E23A99" w:rsidP="00E23A99">
      <w:pPr>
        <w:jc w:val="both"/>
        <w:rPr>
          <w:rFonts w:ascii="Arial" w:eastAsia="Calibri" w:hAnsi="Arial" w:cs="Arial"/>
          <w:b/>
          <w:sz w:val="22"/>
          <w:szCs w:val="22"/>
        </w:rPr>
      </w:pPr>
      <w:r w:rsidRPr="00E23A99">
        <w:rPr>
          <w:rFonts w:ascii="Arial" w:eastAsia="Calibri" w:hAnsi="Arial" w:cs="Arial"/>
          <w:b/>
          <w:sz w:val="22"/>
          <w:szCs w:val="22"/>
        </w:rPr>
        <w:t>On Behalf of the Board</w:t>
      </w:r>
    </w:p>
    <w:p w14:paraId="7B22FBF2" w14:textId="77777777" w:rsidR="00E23A99" w:rsidRPr="00E23A99" w:rsidRDefault="00E23A99" w:rsidP="00E23A99">
      <w:pPr>
        <w:rPr>
          <w:rFonts w:ascii="Arial" w:eastAsia="Calibri" w:hAnsi="Arial" w:cs="Arial"/>
          <w:sz w:val="22"/>
          <w:szCs w:val="22"/>
        </w:rPr>
      </w:pPr>
      <w:r w:rsidRPr="00E23A99">
        <w:rPr>
          <w:rFonts w:ascii="Arial" w:eastAsia="Calibri" w:hAnsi="Arial" w:cs="Arial"/>
          <w:b/>
          <w:sz w:val="22"/>
          <w:szCs w:val="22"/>
        </w:rPr>
        <w:br/>
      </w:r>
      <w:r w:rsidRPr="00E23A99">
        <w:rPr>
          <w:rFonts w:ascii="Arial" w:eastAsia="Calibri" w:hAnsi="Arial" w:cs="Arial"/>
          <w:i/>
          <w:sz w:val="22"/>
          <w:szCs w:val="22"/>
        </w:rPr>
        <w:t>Will Rascan, President &amp; CEO</w:t>
      </w:r>
      <w:r w:rsidRPr="00E23A99">
        <w:rPr>
          <w:rFonts w:ascii="Arial" w:eastAsia="Calibri" w:hAnsi="Arial" w:cs="Arial"/>
          <w:sz w:val="22"/>
          <w:szCs w:val="22"/>
        </w:rPr>
        <w:br/>
        <w:t>Liberty Leaf Holdings Ltd.</w:t>
      </w:r>
    </w:p>
    <w:p w14:paraId="08287F2F" w14:textId="77777777" w:rsidR="00E23A99" w:rsidRPr="00E23A99" w:rsidRDefault="00E23A99" w:rsidP="00E23A99">
      <w:pPr>
        <w:jc w:val="both"/>
        <w:rPr>
          <w:rFonts w:ascii="Arial" w:eastAsia="Calibri" w:hAnsi="Arial" w:cs="Arial"/>
          <w:sz w:val="22"/>
          <w:szCs w:val="22"/>
        </w:rPr>
      </w:pPr>
      <w:r w:rsidRPr="00E23A99">
        <w:rPr>
          <w:rFonts w:ascii="Arial" w:eastAsia="Calibri" w:hAnsi="Arial" w:cs="Arial"/>
          <w:sz w:val="22"/>
          <w:szCs w:val="22"/>
        </w:rPr>
        <w:t xml:space="preserve">Phone: 604-683-3995 </w:t>
      </w:r>
    </w:p>
    <w:p w14:paraId="14A3E2C0" w14:textId="77777777" w:rsidR="00E23A99" w:rsidRPr="00E23A99" w:rsidRDefault="00E23A99" w:rsidP="00E23A99">
      <w:pPr>
        <w:jc w:val="both"/>
        <w:rPr>
          <w:rFonts w:ascii="Arial" w:eastAsia="Calibri" w:hAnsi="Arial" w:cs="Arial"/>
          <w:sz w:val="22"/>
          <w:szCs w:val="22"/>
        </w:rPr>
      </w:pPr>
    </w:p>
    <w:p w14:paraId="759F5BD4" w14:textId="77777777" w:rsidR="00E23A99" w:rsidRDefault="00E23A99" w:rsidP="00E23A99">
      <w:pPr>
        <w:jc w:val="both"/>
        <w:rPr>
          <w:rFonts w:ascii="Arial" w:hAnsi="Arial" w:cs="Arial"/>
          <w:sz w:val="18"/>
          <w:szCs w:val="18"/>
        </w:rPr>
      </w:pPr>
      <w:r w:rsidRPr="00E23A99">
        <w:rPr>
          <w:rFonts w:ascii="Arial" w:hAnsi="Arial" w:cs="Arial"/>
          <w:sz w:val="18"/>
          <w:szCs w:val="18"/>
        </w:rPr>
        <w:t xml:space="preserve">Neither the Canadian Securities Exchange nor its Market Regulator (as that term is defined in the policies of the Canadian Securities Exchange) accepts responsibility for the adequacy or accuracy of this release. </w:t>
      </w:r>
    </w:p>
    <w:p w14:paraId="040F83AA" w14:textId="77777777" w:rsidR="00E23A99" w:rsidRDefault="00E23A99" w:rsidP="00E23A99">
      <w:pPr>
        <w:jc w:val="both"/>
        <w:rPr>
          <w:rFonts w:ascii="Arial" w:hAnsi="Arial" w:cs="Arial"/>
          <w:sz w:val="18"/>
          <w:szCs w:val="18"/>
        </w:rPr>
      </w:pPr>
    </w:p>
    <w:p w14:paraId="522C94DD" w14:textId="34ADEBFA" w:rsidR="00127E9C" w:rsidRPr="00E23A99" w:rsidRDefault="00127E9C" w:rsidP="00E23A99">
      <w:pPr>
        <w:jc w:val="both"/>
        <w:rPr>
          <w:rFonts w:ascii="Arial" w:eastAsia="Calibri" w:hAnsi="Arial" w:cs="Arial"/>
          <w:sz w:val="22"/>
          <w:szCs w:val="22"/>
        </w:rPr>
      </w:pPr>
    </w:p>
    <w:sectPr w:rsidR="00127E9C" w:rsidRPr="00E23A99" w:rsidSect="0046394A">
      <w:headerReference w:type="default" r:id="rId10"/>
      <w:headerReference w:type="first" r:id="rId11"/>
      <w:pgSz w:w="12240" w:h="15840"/>
      <w:pgMar w:top="1191" w:right="1440" w:bottom="1247" w:left="1440" w:header="283"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9ABED" w14:textId="77777777" w:rsidR="005B5849" w:rsidRDefault="005B5849" w:rsidP="00750971">
      <w:r>
        <w:separator/>
      </w:r>
    </w:p>
  </w:endnote>
  <w:endnote w:type="continuationSeparator" w:id="0">
    <w:p w14:paraId="323F535D" w14:textId="77777777" w:rsidR="005B5849" w:rsidRDefault="005B5849" w:rsidP="00750971">
      <w:r>
        <w:continuationSeparator/>
      </w:r>
    </w:p>
  </w:endnote>
  <w:endnote w:type="continuationNotice" w:id="1">
    <w:p w14:paraId="0FA950CF" w14:textId="77777777" w:rsidR="005B5849" w:rsidRDefault="005B5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69C51" w14:textId="77777777" w:rsidR="005B5849" w:rsidRDefault="005B5849" w:rsidP="00750971">
      <w:r>
        <w:separator/>
      </w:r>
    </w:p>
  </w:footnote>
  <w:footnote w:type="continuationSeparator" w:id="0">
    <w:p w14:paraId="1C4EDA63" w14:textId="77777777" w:rsidR="005B5849" w:rsidRDefault="005B5849" w:rsidP="00750971">
      <w:r>
        <w:continuationSeparator/>
      </w:r>
    </w:p>
  </w:footnote>
  <w:footnote w:type="continuationNotice" w:id="1">
    <w:p w14:paraId="25CAA7A0" w14:textId="77777777" w:rsidR="005B5849" w:rsidRDefault="005B584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CFC4B" w14:textId="77777777" w:rsidR="00D00E39" w:rsidRDefault="00D00E39" w:rsidP="0013431A">
    <w:pPr>
      <w:jc w:val="center"/>
      <w:rPr>
        <w:b/>
        <w:sz w:val="36"/>
        <w:szCs w:val="36"/>
        <w:lang w:val="fr-FR"/>
      </w:rPr>
    </w:pPr>
  </w:p>
  <w:p w14:paraId="2D17B55E" w14:textId="77777777" w:rsidR="00D00E39" w:rsidRDefault="00D00E39" w:rsidP="0013431A">
    <w:pPr>
      <w:jc w:val="center"/>
      <w:rPr>
        <w:sz w:val="21"/>
        <w:szCs w:val="21"/>
        <w:lang w:val="fr-FR"/>
      </w:rPr>
    </w:pPr>
  </w:p>
  <w:p w14:paraId="0195B51D" w14:textId="77777777" w:rsidR="00D00E39" w:rsidRDefault="00D00E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0C82" w14:textId="77777777" w:rsidR="00D00E39" w:rsidRDefault="00D00E39" w:rsidP="00B36957">
    <w:pPr>
      <w:jc w:val="center"/>
      <w:rPr>
        <w:b/>
        <w:sz w:val="36"/>
        <w:szCs w:val="36"/>
        <w:lang w:val="fr-FR"/>
      </w:rPr>
    </w:pPr>
  </w:p>
  <w:p w14:paraId="424B9F28" w14:textId="77777777" w:rsidR="00D00E39" w:rsidRDefault="00D00E39" w:rsidP="00B36957">
    <w:pPr>
      <w:jc w:val="center"/>
      <w:rPr>
        <w:b/>
        <w:sz w:val="36"/>
        <w:szCs w:val="36"/>
        <w:lang w:val="fr-FR"/>
      </w:rPr>
    </w:pPr>
    <w:r>
      <w:rPr>
        <w:rFonts w:ascii="Arial" w:hAnsi="Arial" w:cs="Arial"/>
        <w:noProof/>
        <w:sz w:val="23"/>
        <w:szCs w:val="23"/>
      </w:rPr>
      <w:drawing>
        <wp:inline distT="0" distB="0" distL="0" distR="0" wp14:anchorId="7DB16B97" wp14:editId="1A797366">
          <wp:extent cx="2608748" cy="76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ty Leaf.jpg"/>
                  <pic:cNvPicPr/>
                </pic:nvPicPr>
                <pic:blipFill>
                  <a:blip r:embed="rId1"/>
                  <a:stretch>
                    <a:fillRect/>
                  </a:stretch>
                </pic:blipFill>
                <pic:spPr>
                  <a:xfrm>
                    <a:off x="0" y="0"/>
                    <a:ext cx="2633966" cy="769366"/>
                  </a:xfrm>
                  <a:prstGeom prst="rect">
                    <a:avLst/>
                  </a:prstGeom>
                </pic:spPr>
              </pic:pic>
            </a:graphicData>
          </a:graphic>
        </wp:inline>
      </w:drawing>
    </w:r>
  </w:p>
  <w:p w14:paraId="6A25A9C1" w14:textId="77777777" w:rsidR="00D00E39" w:rsidRPr="00F26B40" w:rsidRDefault="00D00E39" w:rsidP="00CD55CA">
    <w:pPr>
      <w:rPr>
        <w:rFonts w:asciiTheme="majorHAnsi" w:hAnsiTheme="majorHAnsi"/>
        <w:b/>
        <w:i/>
        <w:sz w:val="28"/>
        <w:szCs w:val="28"/>
        <w:lang w:val="fr-FR"/>
      </w:rPr>
    </w:pPr>
  </w:p>
  <w:p w14:paraId="41EE445A" w14:textId="77777777" w:rsidR="00D00E39" w:rsidRPr="00F26B40" w:rsidRDefault="00D00E39" w:rsidP="00F26B40">
    <w:pPr>
      <w:jc w:val="center"/>
      <w:rPr>
        <w:b/>
        <w:sz w:val="36"/>
        <w:szCs w:val="36"/>
        <w:lang w:val="fr-FR"/>
      </w:rPr>
    </w:pPr>
  </w:p>
  <w:p w14:paraId="6CC11878" w14:textId="77777777" w:rsidR="00D00E39" w:rsidRPr="005E1478" w:rsidRDefault="00D00E39" w:rsidP="00626DF8">
    <w:pPr>
      <w:ind w:left="2880" w:firstLine="720"/>
      <w:rPr>
        <w:sz w:val="21"/>
        <w:szCs w:val="21"/>
        <w:lang w:val="fr-FR"/>
      </w:rPr>
    </w:pPr>
    <w:r>
      <w:rPr>
        <w:sz w:val="21"/>
        <w:szCs w:val="21"/>
        <w:lang w:val="fr-FR"/>
      </w:rPr>
      <w:t>1240-789 West Pender Street</w:t>
    </w:r>
  </w:p>
  <w:p w14:paraId="46D4A363" w14:textId="77777777" w:rsidR="00D00E39" w:rsidRPr="005E1478" w:rsidRDefault="00D00E39" w:rsidP="00B36957">
    <w:pPr>
      <w:jc w:val="center"/>
      <w:rPr>
        <w:sz w:val="21"/>
        <w:szCs w:val="21"/>
        <w:lang w:val="fr-FR"/>
      </w:rPr>
    </w:pPr>
    <w:r>
      <w:rPr>
        <w:sz w:val="21"/>
        <w:szCs w:val="21"/>
        <w:lang w:val="fr-FR"/>
      </w:rPr>
      <w:t>Vancouver</w:t>
    </w:r>
    <w:r w:rsidRPr="005E1478">
      <w:rPr>
        <w:sz w:val="21"/>
        <w:szCs w:val="21"/>
        <w:lang w:val="fr-FR"/>
      </w:rPr>
      <w:t xml:space="preserve">, B.C. </w:t>
    </w:r>
    <w:r>
      <w:rPr>
        <w:sz w:val="21"/>
        <w:szCs w:val="21"/>
        <w:lang w:val="fr-FR"/>
      </w:rPr>
      <w:t>V6C 1H2</w:t>
    </w:r>
  </w:p>
  <w:p w14:paraId="668CE71A" w14:textId="77777777" w:rsidR="00D00E39" w:rsidRPr="005E1478" w:rsidRDefault="00D00E39" w:rsidP="00B36957">
    <w:pPr>
      <w:jc w:val="center"/>
      <w:rPr>
        <w:bCs/>
        <w:sz w:val="21"/>
        <w:szCs w:val="21"/>
      </w:rPr>
    </w:pPr>
    <w:r w:rsidRPr="005E1478">
      <w:rPr>
        <w:bCs/>
        <w:sz w:val="21"/>
        <w:szCs w:val="21"/>
      </w:rPr>
      <w:t xml:space="preserve">Telephone: (604) </w:t>
    </w:r>
    <w:r>
      <w:rPr>
        <w:bCs/>
        <w:sz w:val="21"/>
        <w:szCs w:val="21"/>
      </w:rPr>
      <w:t>683-3995</w:t>
    </w:r>
  </w:p>
  <w:p w14:paraId="468ABDFE" w14:textId="77777777" w:rsidR="00D00E39" w:rsidRDefault="00D00E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2618"/>
    <w:multiLevelType w:val="hybridMultilevel"/>
    <w:tmpl w:val="F75E79FC"/>
    <w:lvl w:ilvl="0" w:tplc="6C80F322">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113C92"/>
    <w:multiLevelType w:val="multilevel"/>
    <w:tmpl w:val="BF3C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B4475C"/>
    <w:multiLevelType w:val="hybridMultilevel"/>
    <w:tmpl w:val="1362ECDA"/>
    <w:lvl w:ilvl="0" w:tplc="ED36C5DC">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7B"/>
    <w:rsid w:val="0000120A"/>
    <w:rsid w:val="000102A3"/>
    <w:rsid w:val="000136DA"/>
    <w:rsid w:val="00015E7B"/>
    <w:rsid w:val="00017D05"/>
    <w:rsid w:val="0002343C"/>
    <w:rsid w:val="000279DE"/>
    <w:rsid w:val="00027D78"/>
    <w:rsid w:val="00033538"/>
    <w:rsid w:val="00035F9C"/>
    <w:rsid w:val="0004107F"/>
    <w:rsid w:val="000458C7"/>
    <w:rsid w:val="00052141"/>
    <w:rsid w:val="0005388D"/>
    <w:rsid w:val="00056D34"/>
    <w:rsid w:val="000618B2"/>
    <w:rsid w:val="0006236A"/>
    <w:rsid w:val="000719B1"/>
    <w:rsid w:val="00071BBB"/>
    <w:rsid w:val="0007237D"/>
    <w:rsid w:val="00080814"/>
    <w:rsid w:val="00082B0C"/>
    <w:rsid w:val="00082D90"/>
    <w:rsid w:val="00084E4D"/>
    <w:rsid w:val="00092929"/>
    <w:rsid w:val="000937A5"/>
    <w:rsid w:val="000972C7"/>
    <w:rsid w:val="000A03A3"/>
    <w:rsid w:val="000A07FD"/>
    <w:rsid w:val="000A34FA"/>
    <w:rsid w:val="000A4688"/>
    <w:rsid w:val="000A4D55"/>
    <w:rsid w:val="000C5D1B"/>
    <w:rsid w:val="000D001E"/>
    <w:rsid w:val="000E4274"/>
    <w:rsid w:val="000E592A"/>
    <w:rsid w:val="000E7263"/>
    <w:rsid w:val="000F27EC"/>
    <w:rsid w:val="000F4873"/>
    <w:rsid w:val="001013E7"/>
    <w:rsid w:val="001177DD"/>
    <w:rsid w:val="00117D8D"/>
    <w:rsid w:val="0012180F"/>
    <w:rsid w:val="00126CDB"/>
    <w:rsid w:val="00127E9C"/>
    <w:rsid w:val="0013431A"/>
    <w:rsid w:val="00137174"/>
    <w:rsid w:val="00141A4F"/>
    <w:rsid w:val="00141A5A"/>
    <w:rsid w:val="00152086"/>
    <w:rsid w:val="001534F0"/>
    <w:rsid w:val="001572C3"/>
    <w:rsid w:val="001600B8"/>
    <w:rsid w:val="0016040C"/>
    <w:rsid w:val="00160BD3"/>
    <w:rsid w:val="0016444F"/>
    <w:rsid w:val="0016471E"/>
    <w:rsid w:val="001760C2"/>
    <w:rsid w:val="00177D9C"/>
    <w:rsid w:val="0018250A"/>
    <w:rsid w:val="0018741B"/>
    <w:rsid w:val="0019078B"/>
    <w:rsid w:val="00193D83"/>
    <w:rsid w:val="001B09AA"/>
    <w:rsid w:val="001C03E0"/>
    <w:rsid w:val="001C0462"/>
    <w:rsid w:val="001D1C4E"/>
    <w:rsid w:val="001D5014"/>
    <w:rsid w:val="001E347E"/>
    <w:rsid w:val="001E60F3"/>
    <w:rsid w:val="001F1CF9"/>
    <w:rsid w:val="001F4752"/>
    <w:rsid w:val="00203D92"/>
    <w:rsid w:val="002127F3"/>
    <w:rsid w:val="0021498B"/>
    <w:rsid w:val="00222DAB"/>
    <w:rsid w:val="002230BE"/>
    <w:rsid w:val="002240C2"/>
    <w:rsid w:val="00231B78"/>
    <w:rsid w:val="002335A0"/>
    <w:rsid w:val="00236DD5"/>
    <w:rsid w:val="00241B3D"/>
    <w:rsid w:val="002425D6"/>
    <w:rsid w:val="00242E7D"/>
    <w:rsid w:val="00246B89"/>
    <w:rsid w:val="002540DE"/>
    <w:rsid w:val="00256AD3"/>
    <w:rsid w:val="00260735"/>
    <w:rsid w:val="0026187B"/>
    <w:rsid w:val="00264D16"/>
    <w:rsid w:val="00265958"/>
    <w:rsid w:val="00295408"/>
    <w:rsid w:val="002B1517"/>
    <w:rsid w:val="002E1E72"/>
    <w:rsid w:val="002E4338"/>
    <w:rsid w:val="002F0099"/>
    <w:rsid w:val="002F1F80"/>
    <w:rsid w:val="00302B7F"/>
    <w:rsid w:val="00304581"/>
    <w:rsid w:val="00307267"/>
    <w:rsid w:val="00314547"/>
    <w:rsid w:val="00314754"/>
    <w:rsid w:val="00315BD8"/>
    <w:rsid w:val="00315E4C"/>
    <w:rsid w:val="00337B55"/>
    <w:rsid w:val="00340527"/>
    <w:rsid w:val="00340AE2"/>
    <w:rsid w:val="00343C28"/>
    <w:rsid w:val="003569F2"/>
    <w:rsid w:val="00387746"/>
    <w:rsid w:val="003B00B6"/>
    <w:rsid w:val="003B10D4"/>
    <w:rsid w:val="003B285E"/>
    <w:rsid w:val="003B45F3"/>
    <w:rsid w:val="003C089E"/>
    <w:rsid w:val="003C2CCC"/>
    <w:rsid w:val="003C4A98"/>
    <w:rsid w:val="003C77C4"/>
    <w:rsid w:val="003E72B0"/>
    <w:rsid w:val="00405177"/>
    <w:rsid w:val="004073E9"/>
    <w:rsid w:val="00412238"/>
    <w:rsid w:val="00414D9B"/>
    <w:rsid w:val="004235E5"/>
    <w:rsid w:val="00424627"/>
    <w:rsid w:val="00425061"/>
    <w:rsid w:val="004303F5"/>
    <w:rsid w:val="00431C12"/>
    <w:rsid w:val="00437C6F"/>
    <w:rsid w:val="0044018C"/>
    <w:rsid w:val="0044310C"/>
    <w:rsid w:val="00447A1D"/>
    <w:rsid w:val="004520B3"/>
    <w:rsid w:val="00452EF8"/>
    <w:rsid w:val="00454A65"/>
    <w:rsid w:val="00455655"/>
    <w:rsid w:val="004610B1"/>
    <w:rsid w:val="0046394A"/>
    <w:rsid w:val="00474EA6"/>
    <w:rsid w:val="00476884"/>
    <w:rsid w:val="00491652"/>
    <w:rsid w:val="00496A5F"/>
    <w:rsid w:val="004A4E33"/>
    <w:rsid w:val="004A5023"/>
    <w:rsid w:val="004A5D90"/>
    <w:rsid w:val="004B1CF9"/>
    <w:rsid w:val="004B34A6"/>
    <w:rsid w:val="004C10B6"/>
    <w:rsid w:val="004C171D"/>
    <w:rsid w:val="004C3088"/>
    <w:rsid w:val="004D4F90"/>
    <w:rsid w:val="004E228C"/>
    <w:rsid w:val="004E4751"/>
    <w:rsid w:val="004E4EA5"/>
    <w:rsid w:val="004E5E69"/>
    <w:rsid w:val="004F5A2F"/>
    <w:rsid w:val="005102CC"/>
    <w:rsid w:val="005149B8"/>
    <w:rsid w:val="00526367"/>
    <w:rsid w:val="00532666"/>
    <w:rsid w:val="00540F8F"/>
    <w:rsid w:val="0055232A"/>
    <w:rsid w:val="00552AD3"/>
    <w:rsid w:val="00553D4D"/>
    <w:rsid w:val="00555BD6"/>
    <w:rsid w:val="0055694A"/>
    <w:rsid w:val="005627F2"/>
    <w:rsid w:val="0057289A"/>
    <w:rsid w:val="00582A55"/>
    <w:rsid w:val="005A13CB"/>
    <w:rsid w:val="005A5C4F"/>
    <w:rsid w:val="005B3D95"/>
    <w:rsid w:val="005B5849"/>
    <w:rsid w:val="005D28E1"/>
    <w:rsid w:val="005E6C44"/>
    <w:rsid w:val="005E7F53"/>
    <w:rsid w:val="005E7FB0"/>
    <w:rsid w:val="005F1193"/>
    <w:rsid w:val="005F27E3"/>
    <w:rsid w:val="005F3849"/>
    <w:rsid w:val="006000E8"/>
    <w:rsid w:val="0060384F"/>
    <w:rsid w:val="00605F74"/>
    <w:rsid w:val="00615F74"/>
    <w:rsid w:val="006236A9"/>
    <w:rsid w:val="0062459B"/>
    <w:rsid w:val="00626DF8"/>
    <w:rsid w:val="00642334"/>
    <w:rsid w:val="006529AB"/>
    <w:rsid w:val="006549BF"/>
    <w:rsid w:val="00655949"/>
    <w:rsid w:val="0066228C"/>
    <w:rsid w:val="00670CE7"/>
    <w:rsid w:val="0068064E"/>
    <w:rsid w:val="00687DE8"/>
    <w:rsid w:val="006913ED"/>
    <w:rsid w:val="006A16A8"/>
    <w:rsid w:val="006A2B7C"/>
    <w:rsid w:val="006A3A33"/>
    <w:rsid w:val="006B613E"/>
    <w:rsid w:val="006C365D"/>
    <w:rsid w:val="006C3991"/>
    <w:rsid w:val="006C598C"/>
    <w:rsid w:val="006C75E6"/>
    <w:rsid w:val="006D1D24"/>
    <w:rsid w:val="006D72E9"/>
    <w:rsid w:val="006F301E"/>
    <w:rsid w:val="006F7164"/>
    <w:rsid w:val="00704761"/>
    <w:rsid w:val="00710C62"/>
    <w:rsid w:val="007127A2"/>
    <w:rsid w:val="0071427D"/>
    <w:rsid w:val="00726990"/>
    <w:rsid w:val="0073554E"/>
    <w:rsid w:val="00737001"/>
    <w:rsid w:val="00747C8A"/>
    <w:rsid w:val="00750971"/>
    <w:rsid w:val="00754FDD"/>
    <w:rsid w:val="00766834"/>
    <w:rsid w:val="00773808"/>
    <w:rsid w:val="00782F2D"/>
    <w:rsid w:val="007835FA"/>
    <w:rsid w:val="0078516F"/>
    <w:rsid w:val="0079127C"/>
    <w:rsid w:val="007961C3"/>
    <w:rsid w:val="00797BAE"/>
    <w:rsid w:val="007B010D"/>
    <w:rsid w:val="007B0DFB"/>
    <w:rsid w:val="007C4CF0"/>
    <w:rsid w:val="007D3F5C"/>
    <w:rsid w:val="007D7CDF"/>
    <w:rsid w:val="007E3F8B"/>
    <w:rsid w:val="007F2DF4"/>
    <w:rsid w:val="007F523E"/>
    <w:rsid w:val="00802549"/>
    <w:rsid w:val="00820BA5"/>
    <w:rsid w:val="00831D0E"/>
    <w:rsid w:val="00835C95"/>
    <w:rsid w:val="00837E6C"/>
    <w:rsid w:val="008453BD"/>
    <w:rsid w:val="00847E0C"/>
    <w:rsid w:val="00853296"/>
    <w:rsid w:val="00860082"/>
    <w:rsid w:val="00860C34"/>
    <w:rsid w:val="0086260D"/>
    <w:rsid w:val="00864568"/>
    <w:rsid w:val="008907E4"/>
    <w:rsid w:val="00891D21"/>
    <w:rsid w:val="0089566E"/>
    <w:rsid w:val="00895DFF"/>
    <w:rsid w:val="008A7D6D"/>
    <w:rsid w:val="008B0D91"/>
    <w:rsid w:val="008B54DB"/>
    <w:rsid w:val="008B74E9"/>
    <w:rsid w:val="008C1AE5"/>
    <w:rsid w:val="008D1369"/>
    <w:rsid w:val="008D6AC3"/>
    <w:rsid w:val="008E2264"/>
    <w:rsid w:val="008E5002"/>
    <w:rsid w:val="008E5319"/>
    <w:rsid w:val="008E59F2"/>
    <w:rsid w:val="008F16D4"/>
    <w:rsid w:val="009073D5"/>
    <w:rsid w:val="00912622"/>
    <w:rsid w:val="00913F30"/>
    <w:rsid w:val="00930B46"/>
    <w:rsid w:val="009415F5"/>
    <w:rsid w:val="009433E9"/>
    <w:rsid w:val="009445AB"/>
    <w:rsid w:val="009450B8"/>
    <w:rsid w:val="00950CFC"/>
    <w:rsid w:val="00951673"/>
    <w:rsid w:val="00952795"/>
    <w:rsid w:val="00952B98"/>
    <w:rsid w:val="00952C64"/>
    <w:rsid w:val="00954611"/>
    <w:rsid w:val="00960881"/>
    <w:rsid w:val="009623EB"/>
    <w:rsid w:val="00962B96"/>
    <w:rsid w:val="00963569"/>
    <w:rsid w:val="00972F99"/>
    <w:rsid w:val="00975093"/>
    <w:rsid w:val="009833A9"/>
    <w:rsid w:val="00984299"/>
    <w:rsid w:val="00991214"/>
    <w:rsid w:val="009965FE"/>
    <w:rsid w:val="009A1739"/>
    <w:rsid w:val="009A7A8F"/>
    <w:rsid w:val="009B3A3C"/>
    <w:rsid w:val="009B5ECB"/>
    <w:rsid w:val="009C3E32"/>
    <w:rsid w:val="009C530F"/>
    <w:rsid w:val="009D221A"/>
    <w:rsid w:val="009D5ED5"/>
    <w:rsid w:val="009E13F2"/>
    <w:rsid w:val="009E385B"/>
    <w:rsid w:val="009E4A3D"/>
    <w:rsid w:val="009E4C11"/>
    <w:rsid w:val="009E4DA6"/>
    <w:rsid w:val="009F33B1"/>
    <w:rsid w:val="00A05697"/>
    <w:rsid w:val="00A14E33"/>
    <w:rsid w:val="00A17A3B"/>
    <w:rsid w:val="00A32A3E"/>
    <w:rsid w:val="00A349FF"/>
    <w:rsid w:val="00A42EF2"/>
    <w:rsid w:val="00A43407"/>
    <w:rsid w:val="00A44378"/>
    <w:rsid w:val="00A4772D"/>
    <w:rsid w:val="00A5326A"/>
    <w:rsid w:val="00A57AFE"/>
    <w:rsid w:val="00A67067"/>
    <w:rsid w:val="00A721C8"/>
    <w:rsid w:val="00A73B3F"/>
    <w:rsid w:val="00A76F5F"/>
    <w:rsid w:val="00A82313"/>
    <w:rsid w:val="00AA1C1E"/>
    <w:rsid w:val="00AA2CB4"/>
    <w:rsid w:val="00AA3FE7"/>
    <w:rsid w:val="00AA6357"/>
    <w:rsid w:val="00AA676B"/>
    <w:rsid w:val="00AA7DCB"/>
    <w:rsid w:val="00AB24E1"/>
    <w:rsid w:val="00AB6A50"/>
    <w:rsid w:val="00AC4631"/>
    <w:rsid w:val="00AE2FB8"/>
    <w:rsid w:val="00AE5039"/>
    <w:rsid w:val="00AF2D28"/>
    <w:rsid w:val="00AF7208"/>
    <w:rsid w:val="00B014A3"/>
    <w:rsid w:val="00B10EE5"/>
    <w:rsid w:val="00B161E2"/>
    <w:rsid w:val="00B17F5B"/>
    <w:rsid w:val="00B2596A"/>
    <w:rsid w:val="00B344CA"/>
    <w:rsid w:val="00B34AF9"/>
    <w:rsid w:val="00B36957"/>
    <w:rsid w:val="00B3743E"/>
    <w:rsid w:val="00B41D5C"/>
    <w:rsid w:val="00B42320"/>
    <w:rsid w:val="00B434DC"/>
    <w:rsid w:val="00B44977"/>
    <w:rsid w:val="00B52B29"/>
    <w:rsid w:val="00B547A4"/>
    <w:rsid w:val="00B638AE"/>
    <w:rsid w:val="00B63A0A"/>
    <w:rsid w:val="00B66EDC"/>
    <w:rsid w:val="00B733C8"/>
    <w:rsid w:val="00B811F2"/>
    <w:rsid w:val="00B821AE"/>
    <w:rsid w:val="00B8263C"/>
    <w:rsid w:val="00B84CC9"/>
    <w:rsid w:val="00B853FF"/>
    <w:rsid w:val="00B87396"/>
    <w:rsid w:val="00B913C8"/>
    <w:rsid w:val="00B91AAD"/>
    <w:rsid w:val="00BA0BE8"/>
    <w:rsid w:val="00BA1A03"/>
    <w:rsid w:val="00BA5ECD"/>
    <w:rsid w:val="00BA7237"/>
    <w:rsid w:val="00BA7A0F"/>
    <w:rsid w:val="00BB6741"/>
    <w:rsid w:val="00BC2804"/>
    <w:rsid w:val="00BC310A"/>
    <w:rsid w:val="00BD0541"/>
    <w:rsid w:val="00BD24D0"/>
    <w:rsid w:val="00BD42DA"/>
    <w:rsid w:val="00BF313D"/>
    <w:rsid w:val="00BF38D0"/>
    <w:rsid w:val="00BF55B4"/>
    <w:rsid w:val="00C04CAD"/>
    <w:rsid w:val="00C06423"/>
    <w:rsid w:val="00C11046"/>
    <w:rsid w:val="00C12A78"/>
    <w:rsid w:val="00C1653C"/>
    <w:rsid w:val="00C17C40"/>
    <w:rsid w:val="00C22060"/>
    <w:rsid w:val="00C249C2"/>
    <w:rsid w:val="00C36365"/>
    <w:rsid w:val="00C379DD"/>
    <w:rsid w:val="00C43F4F"/>
    <w:rsid w:val="00C51F44"/>
    <w:rsid w:val="00C574C8"/>
    <w:rsid w:val="00C6199E"/>
    <w:rsid w:val="00C62550"/>
    <w:rsid w:val="00C73A40"/>
    <w:rsid w:val="00C73E73"/>
    <w:rsid w:val="00C74B4C"/>
    <w:rsid w:val="00C764DF"/>
    <w:rsid w:val="00C82FF0"/>
    <w:rsid w:val="00C84009"/>
    <w:rsid w:val="00C85DF0"/>
    <w:rsid w:val="00C920BF"/>
    <w:rsid w:val="00C95689"/>
    <w:rsid w:val="00CA1949"/>
    <w:rsid w:val="00CA5A60"/>
    <w:rsid w:val="00CD55CA"/>
    <w:rsid w:val="00CE0A8B"/>
    <w:rsid w:val="00CE57F2"/>
    <w:rsid w:val="00CE5EE9"/>
    <w:rsid w:val="00CE6C12"/>
    <w:rsid w:val="00CF120E"/>
    <w:rsid w:val="00CF13A0"/>
    <w:rsid w:val="00CF37ED"/>
    <w:rsid w:val="00CF590A"/>
    <w:rsid w:val="00CF799F"/>
    <w:rsid w:val="00D00D49"/>
    <w:rsid w:val="00D00E39"/>
    <w:rsid w:val="00D36533"/>
    <w:rsid w:val="00D36711"/>
    <w:rsid w:val="00D41813"/>
    <w:rsid w:val="00D431DD"/>
    <w:rsid w:val="00D44B62"/>
    <w:rsid w:val="00D459FA"/>
    <w:rsid w:val="00D50586"/>
    <w:rsid w:val="00D646A8"/>
    <w:rsid w:val="00D70A5A"/>
    <w:rsid w:val="00D74709"/>
    <w:rsid w:val="00D7686B"/>
    <w:rsid w:val="00D76F0B"/>
    <w:rsid w:val="00D9252E"/>
    <w:rsid w:val="00D943BD"/>
    <w:rsid w:val="00DA59F4"/>
    <w:rsid w:val="00DC5DCA"/>
    <w:rsid w:val="00DC6D1E"/>
    <w:rsid w:val="00DD03F2"/>
    <w:rsid w:val="00DD5D9B"/>
    <w:rsid w:val="00DE07D3"/>
    <w:rsid w:val="00DE11DB"/>
    <w:rsid w:val="00DE1886"/>
    <w:rsid w:val="00DE24AD"/>
    <w:rsid w:val="00DE2DFA"/>
    <w:rsid w:val="00DE5349"/>
    <w:rsid w:val="00DE6557"/>
    <w:rsid w:val="00E0268E"/>
    <w:rsid w:val="00E03EAA"/>
    <w:rsid w:val="00E10EFF"/>
    <w:rsid w:val="00E176E0"/>
    <w:rsid w:val="00E17A57"/>
    <w:rsid w:val="00E23A99"/>
    <w:rsid w:val="00E30B59"/>
    <w:rsid w:val="00E379A6"/>
    <w:rsid w:val="00E37EEC"/>
    <w:rsid w:val="00E41048"/>
    <w:rsid w:val="00E4409F"/>
    <w:rsid w:val="00E45C7B"/>
    <w:rsid w:val="00E47DA4"/>
    <w:rsid w:val="00E515F5"/>
    <w:rsid w:val="00E52B0E"/>
    <w:rsid w:val="00E536A5"/>
    <w:rsid w:val="00E54CA9"/>
    <w:rsid w:val="00E56D05"/>
    <w:rsid w:val="00E65A5E"/>
    <w:rsid w:val="00E66FC6"/>
    <w:rsid w:val="00E67F8E"/>
    <w:rsid w:val="00E71387"/>
    <w:rsid w:val="00E71ABF"/>
    <w:rsid w:val="00E72685"/>
    <w:rsid w:val="00E744BB"/>
    <w:rsid w:val="00E81981"/>
    <w:rsid w:val="00E94B71"/>
    <w:rsid w:val="00EA1690"/>
    <w:rsid w:val="00EC6B03"/>
    <w:rsid w:val="00ED7AC7"/>
    <w:rsid w:val="00EE3B63"/>
    <w:rsid w:val="00EE46F4"/>
    <w:rsid w:val="00EF5638"/>
    <w:rsid w:val="00EF57C2"/>
    <w:rsid w:val="00EF6C21"/>
    <w:rsid w:val="00F014EE"/>
    <w:rsid w:val="00F04F76"/>
    <w:rsid w:val="00F05351"/>
    <w:rsid w:val="00F13C8E"/>
    <w:rsid w:val="00F26B40"/>
    <w:rsid w:val="00F32499"/>
    <w:rsid w:val="00F32A95"/>
    <w:rsid w:val="00F336E7"/>
    <w:rsid w:val="00F3563A"/>
    <w:rsid w:val="00F40B99"/>
    <w:rsid w:val="00F466E4"/>
    <w:rsid w:val="00F471F9"/>
    <w:rsid w:val="00F524DE"/>
    <w:rsid w:val="00F54960"/>
    <w:rsid w:val="00F60BFE"/>
    <w:rsid w:val="00F66076"/>
    <w:rsid w:val="00F715FC"/>
    <w:rsid w:val="00F71A2B"/>
    <w:rsid w:val="00F7675A"/>
    <w:rsid w:val="00F92816"/>
    <w:rsid w:val="00F939FA"/>
    <w:rsid w:val="00F95DA1"/>
    <w:rsid w:val="00FC1BFF"/>
    <w:rsid w:val="00FC550C"/>
    <w:rsid w:val="00FD0254"/>
    <w:rsid w:val="00FD5145"/>
    <w:rsid w:val="00FD5679"/>
    <w:rsid w:val="00FE1227"/>
    <w:rsid w:val="00FE1321"/>
    <w:rsid w:val="00FE2C6A"/>
    <w:rsid w:val="00FE4482"/>
    <w:rsid w:val="00FF35C0"/>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01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Bullet 4" w:semiHidden="0" w:unhideWhenUsed="0"/>
    <w:lsdException w:name="List Number 3" w:semiHidden="0" w:unhideWhenUsed="0"/>
    <w:lsdException w:name="List Number 4" w:semiHidden="0" w:unhideWhenUsed="0"/>
    <w:lsdException w:name="Title" w:semiHidden="0" w:unhideWhenUsed="0"/>
    <w:lsdException w:name="Default Paragraph Font" w:uiPriority="1"/>
    <w:lsdException w:name="Subtitle"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9FA"/>
  </w:style>
  <w:style w:type="paragraph" w:styleId="Heading1">
    <w:name w:val="heading 1"/>
    <w:basedOn w:val="Normal"/>
    <w:next w:val="Normal"/>
    <w:qFormat/>
    <w:rsid w:val="00437C6F"/>
    <w:pPr>
      <w:keepNext/>
      <w:pBdr>
        <w:bottom w:val="single" w:sz="4" w:space="1" w:color="auto"/>
      </w:pBdr>
      <w:autoSpaceDE w:val="0"/>
      <w:autoSpaceDN w:val="0"/>
      <w:adjustRightInd w:val="0"/>
      <w:outlineLvl w:val="0"/>
    </w:pPr>
    <w:rPr>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014EE"/>
    <w:rPr>
      <w:rFonts w:ascii="Tahoma" w:hAnsi="Tahoma" w:cs="Tahoma"/>
      <w:sz w:val="16"/>
      <w:szCs w:val="16"/>
    </w:rPr>
  </w:style>
  <w:style w:type="paragraph" w:styleId="BodyText2">
    <w:name w:val="Body Text 2"/>
    <w:basedOn w:val="Normal"/>
    <w:rsid w:val="00DE6557"/>
    <w:pPr>
      <w:spacing w:before="100" w:beforeAutospacing="1" w:after="100" w:afterAutospacing="1"/>
    </w:pPr>
    <w:rPr>
      <w:lang w:val="en-CA"/>
    </w:rPr>
  </w:style>
  <w:style w:type="paragraph" w:styleId="NormalWeb">
    <w:name w:val="Normal (Web)"/>
    <w:basedOn w:val="Normal"/>
    <w:uiPriority w:val="99"/>
    <w:rsid w:val="00425061"/>
    <w:pPr>
      <w:spacing w:before="100" w:beforeAutospacing="1" w:after="100" w:afterAutospacing="1"/>
    </w:pPr>
  </w:style>
  <w:style w:type="paragraph" w:styleId="ListParagraph">
    <w:name w:val="List Paragraph"/>
    <w:basedOn w:val="Normal"/>
    <w:qFormat/>
    <w:rsid w:val="00203D92"/>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203D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03D92"/>
    <w:rPr>
      <w:rFonts w:ascii="Consolas" w:eastAsiaTheme="minorHAnsi" w:hAnsi="Consolas" w:cstheme="minorBidi"/>
      <w:sz w:val="21"/>
      <w:szCs w:val="21"/>
    </w:rPr>
  </w:style>
  <w:style w:type="paragraph" w:styleId="Header">
    <w:name w:val="header"/>
    <w:basedOn w:val="Normal"/>
    <w:link w:val="HeaderChar"/>
    <w:uiPriority w:val="99"/>
    <w:rsid w:val="00750971"/>
    <w:pPr>
      <w:tabs>
        <w:tab w:val="center" w:pos="4680"/>
        <w:tab w:val="right" w:pos="9360"/>
      </w:tabs>
    </w:pPr>
  </w:style>
  <w:style w:type="character" w:customStyle="1" w:styleId="HeaderChar">
    <w:name w:val="Header Char"/>
    <w:basedOn w:val="DefaultParagraphFont"/>
    <w:link w:val="Header"/>
    <w:uiPriority w:val="99"/>
    <w:rsid w:val="00750971"/>
    <w:rPr>
      <w:sz w:val="24"/>
      <w:szCs w:val="24"/>
    </w:rPr>
  </w:style>
  <w:style w:type="paragraph" w:styleId="Footer">
    <w:name w:val="footer"/>
    <w:basedOn w:val="Normal"/>
    <w:link w:val="FooterChar"/>
    <w:rsid w:val="00750971"/>
    <w:pPr>
      <w:tabs>
        <w:tab w:val="center" w:pos="4680"/>
        <w:tab w:val="right" w:pos="9360"/>
      </w:tabs>
    </w:pPr>
  </w:style>
  <w:style w:type="character" w:customStyle="1" w:styleId="FooterChar">
    <w:name w:val="Footer Char"/>
    <w:basedOn w:val="DefaultParagraphFont"/>
    <w:link w:val="Footer"/>
    <w:rsid w:val="00750971"/>
    <w:rPr>
      <w:sz w:val="24"/>
      <w:szCs w:val="24"/>
    </w:rPr>
  </w:style>
  <w:style w:type="paragraph" w:styleId="NoSpacing">
    <w:name w:val="No Spacing"/>
    <w:uiPriority w:val="1"/>
    <w:qFormat/>
    <w:rsid w:val="00750971"/>
  </w:style>
  <w:style w:type="paragraph" w:styleId="BodyText">
    <w:name w:val="Body Text"/>
    <w:basedOn w:val="Normal"/>
    <w:link w:val="BodyTextChar"/>
    <w:rsid w:val="00A67067"/>
    <w:pPr>
      <w:spacing w:after="120"/>
    </w:pPr>
  </w:style>
  <w:style w:type="character" w:customStyle="1" w:styleId="BodyTextChar">
    <w:name w:val="Body Text Char"/>
    <w:basedOn w:val="DefaultParagraphFont"/>
    <w:link w:val="BodyText"/>
    <w:rsid w:val="00A67067"/>
  </w:style>
  <w:style w:type="character" w:styleId="CommentReference">
    <w:name w:val="annotation reference"/>
    <w:basedOn w:val="DefaultParagraphFont"/>
    <w:semiHidden/>
    <w:unhideWhenUsed/>
    <w:rsid w:val="00137174"/>
    <w:rPr>
      <w:sz w:val="18"/>
      <w:szCs w:val="18"/>
    </w:rPr>
  </w:style>
  <w:style w:type="paragraph" w:styleId="CommentText">
    <w:name w:val="annotation text"/>
    <w:basedOn w:val="Normal"/>
    <w:link w:val="CommentTextChar"/>
    <w:semiHidden/>
    <w:unhideWhenUsed/>
    <w:rsid w:val="00137174"/>
  </w:style>
  <w:style w:type="character" w:customStyle="1" w:styleId="CommentTextChar">
    <w:name w:val="Comment Text Char"/>
    <w:basedOn w:val="DefaultParagraphFont"/>
    <w:link w:val="CommentText"/>
    <w:semiHidden/>
    <w:rsid w:val="00137174"/>
  </w:style>
  <w:style w:type="paragraph" w:styleId="CommentSubject">
    <w:name w:val="annotation subject"/>
    <w:basedOn w:val="CommentText"/>
    <w:next w:val="CommentText"/>
    <w:link w:val="CommentSubjectChar"/>
    <w:semiHidden/>
    <w:unhideWhenUsed/>
    <w:rsid w:val="00137174"/>
    <w:rPr>
      <w:b/>
      <w:bCs/>
      <w:sz w:val="20"/>
      <w:szCs w:val="20"/>
    </w:rPr>
  </w:style>
  <w:style w:type="character" w:customStyle="1" w:styleId="CommentSubjectChar">
    <w:name w:val="Comment Subject Char"/>
    <w:basedOn w:val="CommentTextChar"/>
    <w:link w:val="CommentSubject"/>
    <w:semiHidden/>
    <w:rsid w:val="00137174"/>
    <w:rPr>
      <w:b/>
      <w:bCs/>
      <w:sz w:val="20"/>
      <w:szCs w:val="20"/>
    </w:rPr>
  </w:style>
  <w:style w:type="paragraph" w:styleId="Revision">
    <w:name w:val="Revision"/>
    <w:hidden/>
    <w:semiHidden/>
    <w:rsid w:val="00D7686B"/>
  </w:style>
  <w:style w:type="character" w:styleId="Hyperlink">
    <w:name w:val="Hyperlink"/>
    <w:basedOn w:val="DefaultParagraphFont"/>
    <w:unhideWhenUsed/>
    <w:rsid w:val="00704761"/>
    <w:rPr>
      <w:color w:val="0000FF" w:themeColor="hyperlink"/>
      <w:u w:val="single"/>
    </w:rPr>
  </w:style>
  <w:style w:type="character" w:styleId="Strong">
    <w:name w:val="Strong"/>
    <w:basedOn w:val="DefaultParagraphFont"/>
    <w:uiPriority w:val="22"/>
    <w:qFormat/>
    <w:rsid w:val="00314547"/>
    <w:rPr>
      <w:b/>
      <w:bCs/>
    </w:rPr>
  </w:style>
  <w:style w:type="character" w:customStyle="1" w:styleId="apple-converted-space">
    <w:name w:val="apple-converted-space"/>
    <w:basedOn w:val="DefaultParagraphFont"/>
    <w:rsid w:val="00314547"/>
  </w:style>
  <w:style w:type="character" w:customStyle="1" w:styleId="xn-location">
    <w:name w:val="xn-location"/>
    <w:basedOn w:val="DefaultParagraphFont"/>
    <w:rsid w:val="00B434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Bullet 4" w:semiHidden="0" w:unhideWhenUsed="0"/>
    <w:lsdException w:name="List Number 3" w:semiHidden="0" w:unhideWhenUsed="0"/>
    <w:lsdException w:name="List Number 4" w:semiHidden="0" w:unhideWhenUsed="0"/>
    <w:lsdException w:name="Title" w:semiHidden="0" w:unhideWhenUsed="0"/>
    <w:lsdException w:name="Default Paragraph Font" w:uiPriority="1"/>
    <w:lsdException w:name="Subtitle"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9FA"/>
  </w:style>
  <w:style w:type="paragraph" w:styleId="Heading1">
    <w:name w:val="heading 1"/>
    <w:basedOn w:val="Normal"/>
    <w:next w:val="Normal"/>
    <w:qFormat/>
    <w:rsid w:val="00437C6F"/>
    <w:pPr>
      <w:keepNext/>
      <w:pBdr>
        <w:bottom w:val="single" w:sz="4" w:space="1" w:color="auto"/>
      </w:pBdr>
      <w:autoSpaceDE w:val="0"/>
      <w:autoSpaceDN w:val="0"/>
      <w:adjustRightInd w:val="0"/>
      <w:outlineLvl w:val="0"/>
    </w:pPr>
    <w:rPr>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014EE"/>
    <w:rPr>
      <w:rFonts w:ascii="Tahoma" w:hAnsi="Tahoma" w:cs="Tahoma"/>
      <w:sz w:val="16"/>
      <w:szCs w:val="16"/>
    </w:rPr>
  </w:style>
  <w:style w:type="paragraph" w:styleId="BodyText2">
    <w:name w:val="Body Text 2"/>
    <w:basedOn w:val="Normal"/>
    <w:rsid w:val="00DE6557"/>
    <w:pPr>
      <w:spacing w:before="100" w:beforeAutospacing="1" w:after="100" w:afterAutospacing="1"/>
    </w:pPr>
    <w:rPr>
      <w:lang w:val="en-CA"/>
    </w:rPr>
  </w:style>
  <w:style w:type="paragraph" w:styleId="NormalWeb">
    <w:name w:val="Normal (Web)"/>
    <w:basedOn w:val="Normal"/>
    <w:uiPriority w:val="99"/>
    <w:rsid w:val="00425061"/>
    <w:pPr>
      <w:spacing w:before="100" w:beforeAutospacing="1" w:after="100" w:afterAutospacing="1"/>
    </w:pPr>
  </w:style>
  <w:style w:type="paragraph" w:styleId="ListParagraph">
    <w:name w:val="List Paragraph"/>
    <w:basedOn w:val="Normal"/>
    <w:qFormat/>
    <w:rsid w:val="00203D92"/>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203D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03D92"/>
    <w:rPr>
      <w:rFonts w:ascii="Consolas" w:eastAsiaTheme="minorHAnsi" w:hAnsi="Consolas" w:cstheme="minorBidi"/>
      <w:sz w:val="21"/>
      <w:szCs w:val="21"/>
    </w:rPr>
  </w:style>
  <w:style w:type="paragraph" w:styleId="Header">
    <w:name w:val="header"/>
    <w:basedOn w:val="Normal"/>
    <w:link w:val="HeaderChar"/>
    <w:uiPriority w:val="99"/>
    <w:rsid w:val="00750971"/>
    <w:pPr>
      <w:tabs>
        <w:tab w:val="center" w:pos="4680"/>
        <w:tab w:val="right" w:pos="9360"/>
      </w:tabs>
    </w:pPr>
  </w:style>
  <w:style w:type="character" w:customStyle="1" w:styleId="HeaderChar">
    <w:name w:val="Header Char"/>
    <w:basedOn w:val="DefaultParagraphFont"/>
    <w:link w:val="Header"/>
    <w:uiPriority w:val="99"/>
    <w:rsid w:val="00750971"/>
    <w:rPr>
      <w:sz w:val="24"/>
      <w:szCs w:val="24"/>
    </w:rPr>
  </w:style>
  <w:style w:type="paragraph" w:styleId="Footer">
    <w:name w:val="footer"/>
    <w:basedOn w:val="Normal"/>
    <w:link w:val="FooterChar"/>
    <w:rsid w:val="00750971"/>
    <w:pPr>
      <w:tabs>
        <w:tab w:val="center" w:pos="4680"/>
        <w:tab w:val="right" w:pos="9360"/>
      </w:tabs>
    </w:pPr>
  </w:style>
  <w:style w:type="character" w:customStyle="1" w:styleId="FooterChar">
    <w:name w:val="Footer Char"/>
    <w:basedOn w:val="DefaultParagraphFont"/>
    <w:link w:val="Footer"/>
    <w:rsid w:val="00750971"/>
    <w:rPr>
      <w:sz w:val="24"/>
      <w:szCs w:val="24"/>
    </w:rPr>
  </w:style>
  <w:style w:type="paragraph" w:styleId="NoSpacing">
    <w:name w:val="No Spacing"/>
    <w:uiPriority w:val="1"/>
    <w:qFormat/>
    <w:rsid w:val="00750971"/>
  </w:style>
  <w:style w:type="paragraph" w:styleId="BodyText">
    <w:name w:val="Body Text"/>
    <w:basedOn w:val="Normal"/>
    <w:link w:val="BodyTextChar"/>
    <w:rsid w:val="00A67067"/>
    <w:pPr>
      <w:spacing w:after="120"/>
    </w:pPr>
  </w:style>
  <w:style w:type="character" w:customStyle="1" w:styleId="BodyTextChar">
    <w:name w:val="Body Text Char"/>
    <w:basedOn w:val="DefaultParagraphFont"/>
    <w:link w:val="BodyText"/>
    <w:rsid w:val="00A67067"/>
  </w:style>
  <w:style w:type="character" w:styleId="CommentReference">
    <w:name w:val="annotation reference"/>
    <w:basedOn w:val="DefaultParagraphFont"/>
    <w:semiHidden/>
    <w:unhideWhenUsed/>
    <w:rsid w:val="00137174"/>
    <w:rPr>
      <w:sz w:val="18"/>
      <w:szCs w:val="18"/>
    </w:rPr>
  </w:style>
  <w:style w:type="paragraph" w:styleId="CommentText">
    <w:name w:val="annotation text"/>
    <w:basedOn w:val="Normal"/>
    <w:link w:val="CommentTextChar"/>
    <w:semiHidden/>
    <w:unhideWhenUsed/>
    <w:rsid w:val="00137174"/>
  </w:style>
  <w:style w:type="character" w:customStyle="1" w:styleId="CommentTextChar">
    <w:name w:val="Comment Text Char"/>
    <w:basedOn w:val="DefaultParagraphFont"/>
    <w:link w:val="CommentText"/>
    <w:semiHidden/>
    <w:rsid w:val="00137174"/>
  </w:style>
  <w:style w:type="paragraph" w:styleId="CommentSubject">
    <w:name w:val="annotation subject"/>
    <w:basedOn w:val="CommentText"/>
    <w:next w:val="CommentText"/>
    <w:link w:val="CommentSubjectChar"/>
    <w:semiHidden/>
    <w:unhideWhenUsed/>
    <w:rsid w:val="00137174"/>
    <w:rPr>
      <w:b/>
      <w:bCs/>
      <w:sz w:val="20"/>
      <w:szCs w:val="20"/>
    </w:rPr>
  </w:style>
  <w:style w:type="character" w:customStyle="1" w:styleId="CommentSubjectChar">
    <w:name w:val="Comment Subject Char"/>
    <w:basedOn w:val="CommentTextChar"/>
    <w:link w:val="CommentSubject"/>
    <w:semiHidden/>
    <w:rsid w:val="00137174"/>
    <w:rPr>
      <w:b/>
      <w:bCs/>
      <w:sz w:val="20"/>
      <w:szCs w:val="20"/>
    </w:rPr>
  </w:style>
  <w:style w:type="paragraph" w:styleId="Revision">
    <w:name w:val="Revision"/>
    <w:hidden/>
    <w:semiHidden/>
    <w:rsid w:val="00D7686B"/>
  </w:style>
  <w:style w:type="character" w:styleId="Hyperlink">
    <w:name w:val="Hyperlink"/>
    <w:basedOn w:val="DefaultParagraphFont"/>
    <w:unhideWhenUsed/>
    <w:rsid w:val="00704761"/>
    <w:rPr>
      <w:color w:val="0000FF" w:themeColor="hyperlink"/>
      <w:u w:val="single"/>
    </w:rPr>
  </w:style>
  <w:style w:type="character" w:styleId="Strong">
    <w:name w:val="Strong"/>
    <w:basedOn w:val="DefaultParagraphFont"/>
    <w:uiPriority w:val="22"/>
    <w:qFormat/>
    <w:rsid w:val="00314547"/>
    <w:rPr>
      <w:b/>
      <w:bCs/>
    </w:rPr>
  </w:style>
  <w:style w:type="character" w:customStyle="1" w:styleId="apple-converted-space">
    <w:name w:val="apple-converted-space"/>
    <w:basedOn w:val="DefaultParagraphFont"/>
    <w:rsid w:val="00314547"/>
  </w:style>
  <w:style w:type="character" w:customStyle="1" w:styleId="xn-location">
    <w:name w:val="xn-location"/>
    <w:basedOn w:val="DefaultParagraphFont"/>
    <w:rsid w:val="00B4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3834">
      <w:bodyDiv w:val="1"/>
      <w:marLeft w:val="0"/>
      <w:marRight w:val="0"/>
      <w:marTop w:val="0"/>
      <w:marBottom w:val="0"/>
      <w:divBdr>
        <w:top w:val="none" w:sz="0" w:space="0" w:color="auto"/>
        <w:left w:val="none" w:sz="0" w:space="0" w:color="auto"/>
        <w:bottom w:val="none" w:sz="0" w:space="0" w:color="auto"/>
        <w:right w:val="none" w:sz="0" w:space="0" w:color="auto"/>
      </w:divBdr>
    </w:div>
    <w:div w:id="371929924">
      <w:bodyDiv w:val="1"/>
      <w:marLeft w:val="0"/>
      <w:marRight w:val="0"/>
      <w:marTop w:val="0"/>
      <w:marBottom w:val="0"/>
      <w:divBdr>
        <w:top w:val="none" w:sz="0" w:space="0" w:color="auto"/>
        <w:left w:val="none" w:sz="0" w:space="0" w:color="auto"/>
        <w:bottom w:val="none" w:sz="0" w:space="0" w:color="auto"/>
        <w:right w:val="none" w:sz="0" w:space="0" w:color="auto"/>
      </w:divBdr>
    </w:div>
    <w:div w:id="376514708">
      <w:bodyDiv w:val="1"/>
      <w:marLeft w:val="0"/>
      <w:marRight w:val="0"/>
      <w:marTop w:val="0"/>
      <w:marBottom w:val="0"/>
      <w:divBdr>
        <w:top w:val="none" w:sz="0" w:space="0" w:color="auto"/>
        <w:left w:val="none" w:sz="0" w:space="0" w:color="auto"/>
        <w:bottom w:val="none" w:sz="0" w:space="0" w:color="auto"/>
        <w:right w:val="none" w:sz="0" w:space="0" w:color="auto"/>
      </w:divBdr>
    </w:div>
    <w:div w:id="446004887">
      <w:bodyDiv w:val="1"/>
      <w:marLeft w:val="0"/>
      <w:marRight w:val="0"/>
      <w:marTop w:val="0"/>
      <w:marBottom w:val="0"/>
      <w:divBdr>
        <w:top w:val="none" w:sz="0" w:space="0" w:color="auto"/>
        <w:left w:val="none" w:sz="0" w:space="0" w:color="auto"/>
        <w:bottom w:val="none" w:sz="0" w:space="0" w:color="auto"/>
        <w:right w:val="none" w:sz="0" w:space="0" w:color="auto"/>
      </w:divBdr>
    </w:div>
    <w:div w:id="606734011">
      <w:bodyDiv w:val="1"/>
      <w:marLeft w:val="0"/>
      <w:marRight w:val="0"/>
      <w:marTop w:val="0"/>
      <w:marBottom w:val="0"/>
      <w:divBdr>
        <w:top w:val="none" w:sz="0" w:space="0" w:color="auto"/>
        <w:left w:val="none" w:sz="0" w:space="0" w:color="auto"/>
        <w:bottom w:val="none" w:sz="0" w:space="0" w:color="auto"/>
        <w:right w:val="none" w:sz="0" w:space="0" w:color="auto"/>
      </w:divBdr>
    </w:div>
    <w:div w:id="1087926366">
      <w:bodyDiv w:val="1"/>
      <w:marLeft w:val="0"/>
      <w:marRight w:val="0"/>
      <w:marTop w:val="0"/>
      <w:marBottom w:val="0"/>
      <w:divBdr>
        <w:top w:val="none" w:sz="0" w:space="0" w:color="auto"/>
        <w:left w:val="none" w:sz="0" w:space="0" w:color="auto"/>
        <w:bottom w:val="none" w:sz="0" w:space="0" w:color="auto"/>
        <w:right w:val="none" w:sz="0" w:space="0" w:color="auto"/>
      </w:divBdr>
    </w:div>
    <w:div w:id="1224752036">
      <w:bodyDiv w:val="1"/>
      <w:marLeft w:val="0"/>
      <w:marRight w:val="0"/>
      <w:marTop w:val="0"/>
      <w:marBottom w:val="0"/>
      <w:divBdr>
        <w:top w:val="none" w:sz="0" w:space="0" w:color="auto"/>
        <w:left w:val="none" w:sz="0" w:space="0" w:color="auto"/>
        <w:bottom w:val="none" w:sz="0" w:space="0" w:color="auto"/>
        <w:right w:val="none" w:sz="0" w:space="0" w:color="auto"/>
      </w:divBdr>
      <w:divsChild>
        <w:div w:id="1884750840">
          <w:marLeft w:val="0"/>
          <w:marRight w:val="0"/>
          <w:marTop w:val="0"/>
          <w:marBottom w:val="0"/>
          <w:divBdr>
            <w:top w:val="none" w:sz="0" w:space="0" w:color="auto"/>
            <w:left w:val="none" w:sz="0" w:space="0" w:color="auto"/>
            <w:bottom w:val="none" w:sz="0" w:space="0" w:color="auto"/>
            <w:right w:val="none" w:sz="0" w:space="0" w:color="auto"/>
          </w:divBdr>
          <w:divsChild>
            <w:div w:id="5571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3491">
      <w:bodyDiv w:val="1"/>
      <w:marLeft w:val="0"/>
      <w:marRight w:val="0"/>
      <w:marTop w:val="0"/>
      <w:marBottom w:val="0"/>
      <w:divBdr>
        <w:top w:val="none" w:sz="0" w:space="0" w:color="auto"/>
        <w:left w:val="none" w:sz="0" w:space="0" w:color="auto"/>
        <w:bottom w:val="none" w:sz="0" w:space="0" w:color="auto"/>
        <w:right w:val="none" w:sz="0" w:space="0" w:color="auto"/>
      </w:divBdr>
    </w:div>
    <w:div w:id="1278025086">
      <w:bodyDiv w:val="1"/>
      <w:marLeft w:val="0"/>
      <w:marRight w:val="0"/>
      <w:marTop w:val="0"/>
      <w:marBottom w:val="0"/>
      <w:divBdr>
        <w:top w:val="none" w:sz="0" w:space="0" w:color="auto"/>
        <w:left w:val="none" w:sz="0" w:space="0" w:color="auto"/>
        <w:bottom w:val="none" w:sz="0" w:space="0" w:color="auto"/>
        <w:right w:val="none" w:sz="0" w:space="0" w:color="auto"/>
      </w:divBdr>
      <w:divsChild>
        <w:div w:id="891698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39912">
              <w:marLeft w:val="0"/>
              <w:marRight w:val="0"/>
              <w:marTop w:val="0"/>
              <w:marBottom w:val="0"/>
              <w:divBdr>
                <w:top w:val="none" w:sz="0" w:space="0" w:color="auto"/>
                <w:left w:val="none" w:sz="0" w:space="0" w:color="auto"/>
                <w:bottom w:val="none" w:sz="0" w:space="0" w:color="auto"/>
                <w:right w:val="none" w:sz="0" w:space="0" w:color="auto"/>
              </w:divBdr>
              <w:divsChild>
                <w:div w:id="176098242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533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88656">
      <w:bodyDiv w:val="1"/>
      <w:marLeft w:val="0"/>
      <w:marRight w:val="0"/>
      <w:marTop w:val="0"/>
      <w:marBottom w:val="0"/>
      <w:divBdr>
        <w:top w:val="none" w:sz="0" w:space="0" w:color="auto"/>
        <w:left w:val="none" w:sz="0" w:space="0" w:color="auto"/>
        <w:bottom w:val="none" w:sz="0" w:space="0" w:color="auto"/>
        <w:right w:val="none" w:sz="0" w:space="0" w:color="auto"/>
      </w:divBdr>
    </w:div>
    <w:div w:id="2012177039">
      <w:bodyDiv w:val="1"/>
      <w:marLeft w:val="0"/>
      <w:marRight w:val="0"/>
      <w:marTop w:val="0"/>
      <w:marBottom w:val="0"/>
      <w:divBdr>
        <w:top w:val="none" w:sz="0" w:space="0" w:color="auto"/>
        <w:left w:val="none" w:sz="0" w:space="0" w:color="auto"/>
        <w:bottom w:val="none" w:sz="0" w:space="0" w:color="auto"/>
        <w:right w:val="none" w:sz="0" w:space="0" w:color="auto"/>
      </w:divBdr>
    </w:div>
    <w:div w:id="21366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bleaf.com/" TargetMode="External"/><Relationship Id="rId9" Type="http://schemas.openxmlformats.org/officeDocument/2006/relationships/hyperlink" Target="mailto:will@libleaf.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Weststar Intersects Significant Copper and Gold Values on Axe Project</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Weststar Intersects Significant Copper and Gold Values on Axe Project</dc:title>
  <dc:creator>John Kerr</dc:creator>
  <cp:lastModifiedBy>Kelly Pladson</cp:lastModifiedBy>
  <cp:revision>2</cp:revision>
  <cp:lastPrinted>2016-11-28T20:26:00Z</cp:lastPrinted>
  <dcterms:created xsi:type="dcterms:W3CDTF">2017-10-12T18:56:00Z</dcterms:created>
  <dcterms:modified xsi:type="dcterms:W3CDTF">2017-10-12T18:56:00Z</dcterms:modified>
</cp:coreProperties>
</file>